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95"/>
        <w:tblW w:w="10345" w:type="dxa"/>
        <w:tblLayout w:type="fixed"/>
        <w:tblLook w:val="04A0" w:firstRow="1" w:lastRow="0" w:firstColumn="1" w:lastColumn="0" w:noHBand="0" w:noVBand="1"/>
      </w:tblPr>
      <w:tblGrid>
        <w:gridCol w:w="2823"/>
        <w:gridCol w:w="4462"/>
        <w:gridCol w:w="3060"/>
      </w:tblGrid>
      <w:tr w:rsidR="007E3200" w:rsidRPr="00C6021D" w:rsidTr="006B0EC2">
        <w:tc>
          <w:tcPr>
            <w:tcW w:w="10345" w:type="dxa"/>
            <w:gridSpan w:val="3"/>
          </w:tcPr>
          <w:p w:rsidR="007E3200" w:rsidRPr="00C6021D" w:rsidRDefault="006F17D4" w:rsidP="0035057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mn-MN"/>
              </w:rPr>
            </w:pPr>
            <w:r w:rsidRPr="00C6021D">
              <w:rPr>
                <w:rFonts w:ascii="Arial" w:hAnsi="Arial" w:cs="Arial"/>
                <w:b/>
                <w:bCs/>
                <w:iCs/>
                <w:sz w:val="24"/>
                <w:szCs w:val="24"/>
                <w:lang w:val="mn-MN"/>
              </w:rPr>
              <w:t>ОХУ-ЫН БУРЯД УЛСЫН АЖ АХУЙН НЭГЖҮҮДИЙН ЖАГСААЛТ</w:t>
            </w:r>
          </w:p>
          <w:p w:rsidR="00A926C7" w:rsidRPr="00C6021D" w:rsidRDefault="00A926C7" w:rsidP="0035057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mn-MN"/>
              </w:rPr>
            </w:pPr>
          </w:p>
        </w:tc>
      </w:tr>
      <w:tr w:rsidR="00077D0F" w:rsidRPr="00C6021D" w:rsidTr="00F034BD">
        <w:tc>
          <w:tcPr>
            <w:tcW w:w="10345" w:type="dxa"/>
            <w:gridSpan w:val="3"/>
          </w:tcPr>
          <w:p w:rsidR="00077D0F" w:rsidRPr="00C6021D" w:rsidRDefault="00077D0F" w:rsidP="00350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b/>
                <w:bCs/>
                <w:iCs/>
                <w:sz w:val="24"/>
                <w:szCs w:val="24"/>
                <w:lang w:val="mn-MN"/>
              </w:rPr>
              <w:t>ХҮНСНИЙ БҮТЭЭГДЭХҮҮН</w:t>
            </w:r>
          </w:p>
        </w:tc>
      </w:tr>
      <w:tr w:rsidR="00E0605D" w:rsidRPr="00C6021D" w:rsidTr="00350576">
        <w:tc>
          <w:tcPr>
            <w:tcW w:w="2823" w:type="dxa"/>
          </w:tcPr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ООО «КФ Амта»,</w:t>
            </w:r>
          </w:p>
          <w:p w:rsidR="00E0605D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Таран Алексей Алексеевич</w:t>
            </w:r>
          </w:p>
        </w:tc>
        <w:tc>
          <w:tcPr>
            <w:tcW w:w="4462" w:type="dxa"/>
          </w:tcPr>
          <w:p w:rsidR="00E0605D" w:rsidRPr="00C6021D" w:rsidRDefault="003E111B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  <w:lang w:val="mn-MN"/>
              </w:rPr>
              <w:t xml:space="preserve">“АМТА” ХХК нь </w:t>
            </w:r>
            <w:r w:rsidR="00E0605D" w:rsidRPr="00C6021D">
              <w:rPr>
                <w:rFonts w:ascii="Arial" w:hAnsi="Arial" w:cs="Arial"/>
                <w:sz w:val="24"/>
                <w:szCs w:val="24"/>
              </w:rPr>
              <w:t xml:space="preserve">Зүүн Сибирь, Алс Дорнод дахь </w:t>
            </w:r>
            <w:r w:rsidR="005C6043" w:rsidRPr="00C6021D">
              <w:rPr>
                <w:rFonts w:ascii="Arial" w:hAnsi="Arial" w:cs="Arial"/>
                <w:sz w:val="24"/>
                <w:szCs w:val="24"/>
                <w:lang w:val="mn-MN"/>
              </w:rPr>
              <w:t xml:space="preserve">чихрийн үйлдвэрийн </w:t>
            </w:r>
            <w:r w:rsidR="00E0605D" w:rsidRPr="00C6021D">
              <w:rPr>
                <w:rFonts w:ascii="Arial" w:hAnsi="Arial" w:cs="Arial"/>
                <w:sz w:val="24"/>
                <w:szCs w:val="24"/>
              </w:rPr>
              <w:t>томоохон аж ахуйн нэгж</w:t>
            </w:r>
            <w:r w:rsidR="00C9225B" w:rsidRPr="00C6021D">
              <w:rPr>
                <w:rFonts w:ascii="Arial" w:hAnsi="Arial" w:cs="Arial"/>
                <w:sz w:val="24"/>
                <w:szCs w:val="24"/>
                <w:lang w:val="mn-MN"/>
              </w:rPr>
              <w:t>үүд</w:t>
            </w:r>
            <w:r w:rsidR="00016AE2" w:rsidRPr="00C6021D">
              <w:rPr>
                <w:rFonts w:ascii="Arial" w:hAnsi="Arial" w:cs="Arial"/>
                <w:sz w:val="24"/>
                <w:szCs w:val="24"/>
              </w:rPr>
              <w:t>ийн нэг</w:t>
            </w:r>
          </w:p>
        </w:tc>
        <w:tc>
          <w:tcPr>
            <w:tcW w:w="3060" w:type="dxa"/>
          </w:tcPr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3012-43-55-76, 3012-43-76-31</w:t>
            </w:r>
          </w:p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C6021D">
                <w:rPr>
                  <w:rFonts w:ascii="Arial" w:hAnsi="Arial" w:cs="Arial"/>
                  <w:sz w:val="24"/>
                  <w:szCs w:val="24"/>
                </w:rPr>
                <w:t>http://www.amta.ru/index.php/home</w:t>
              </w:r>
            </w:hyperlink>
            <w:r w:rsidRPr="00C6021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0605D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C6021D">
                <w:rPr>
                  <w:rFonts w:ascii="Arial" w:hAnsi="Arial" w:cs="Arial"/>
                  <w:sz w:val="24"/>
                  <w:szCs w:val="24"/>
                </w:rPr>
                <w:t>konditer@amta.ru</w:t>
              </w:r>
            </w:hyperlink>
          </w:p>
        </w:tc>
      </w:tr>
      <w:tr w:rsidR="00FC0E8C" w:rsidRPr="00C6021D" w:rsidTr="00350576">
        <w:tc>
          <w:tcPr>
            <w:tcW w:w="2823" w:type="dxa"/>
          </w:tcPr>
          <w:p w:rsidR="00FC0E8C" w:rsidRPr="00C6021D" w:rsidRDefault="00FC0E8C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ОАО «Аква»</w:t>
            </w:r>
          </w:p>
          <w:p w:rsidR="00FC0E8C" w:rsidRPr="00C6021D" w:rsidRDefault="00FC0E8C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Вдовин Юрий Борисович</w:t>
            </w:r>
          </w:p>
        </w:tc>
        <w:tc>
          <w:tcPr>
            <w:tcW w:w="4462" w:type="dxa"/>
          </w:tcPr>
          <w:p w:rsidR="00FC0E8C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  <w:lang w:val="mn-MN"/>
              </w:rPr>
              <w:t>“АКВА” ХХК нь у</w:t>
            </w:r>
            <w:r w:rsidRPr="00C6021D">
              <w:rPr>
                <w:rFonts w:ascii="Arial" w:hAnsi="Arial" w:cs="Arial"/>
                <w:sz w:val="24"/>
                <w:szCs w:val="24"/>
              </w:rPr>
              <w:t>ндны</w:t>
            </w:r>
            <w:r w:rsidRPr="00C6021D">
              <w:rPr>
                <w:rFonts w:ascii="Arial" w:hAnsi="Arial" w:cs="Arial"/>
                <w:sz w:val="24"/>
                <w:szCs w:val="24"/>
                <w:lang w:val="mn-MN"/>
              </w:rPr>
              <w:t xml:space="preserve"> болон </w:t>
            </w:r>
            <w:r w:rsidRPr="00C6021D">
              <w:rPr>
                <w:rFonts w:ascii="Arial" w:hAnsi="Arial" w:cs="Arial"/>
                <w:sz w:val="24"/>
                <w:szCs w:val="24"/>
              </w:rPr>
              <w:t>рашаан ус</w:t>
            </w:r>
            <w:r w:rsidRPr="00C6021D">
              <w:rPr>
                <w:rFonts w:ascii="Arial" w:hAnsi="Arial" w:cs="Arial"/>
                <w:sz w:val="24"/>
                <w:szCs w:val="24"/>
                <w:lang w:val="mn-MN"/>
              </w:rPr>
              <w:t>ны үйлдвэрлэл эрхэлдэг.</w:t>
            </w:r>
          </w:p>
        </w:tc>
        <w:tc>
          <w:tcPr>
            <w:tcW w:w="3060" w:type="dxa"/>
          </w:tcPr>
          <w:p w:rsidR="00FC0E8C" w:rsidRPr="00C6021D" w:rsidRDefault="00644409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="00FC0E8C" w:rsidRPr="00C6021D">
                <w:rPr>
                  <w:rFonts w:ascii="Arial" w:hAnsi="Arial" w:cs="Arial"/>
                  <w:sz w:val="24"/>
                  <w:szCs w:val="24"/>
                </w:rPr>
                <w:t>+7 (3012) 46‒36‒44</w:t>
              </w:r>
            </w:hyperlink>
          </w:p>
          <w:p w:rsidR="00FC0E8C" w:rsidRPr="00C6021D" w:rsidRDefault="00644409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0" w:tgtFrame="_blank" w:history="1">
              <w:r w:rsidR="00FC0E8C" w:rsidRPr="00C6021D">
                <w:rPr>
                  <w:rFonts w:ascii="Arial" w:hAnsi="Arial" w:cs="Arial"/>
                  <w:sz w:val="24"/>
                  <w:szCs w:val="24"/>
                </w:rPr>
                <w:t>+7 (3012) 46‒38‒66</w:t>
              </w:r>
            </w:hyperlink>
          </w:p>
          <w:p w:rsidR="00FC0E8C" w:rsidRPr="00C6021D" w:rsidRDefault="00644409" w:rsidP="00CD6B9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="00FC0E8C" w:rsidRPr="00C6021D">
                <w:rPr>
                  <w:rFonts w:ascii="Arial" w:hAnsi="Arial" w:cs="Arial"/>
                  <w:sz w:val="24"/>
                  <w:szCs w:val="24"/>
                </w:rPr>
                <w:t>+7 (3012) 46‒38‒77</w:t>
              </w:r>
            </w:hyperlink>
          </w:p>
          <w:p w:rsidR="00FC0E8C" w:rsidRPr="00C6021D" w:rsidRDefault="00644409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5E2ACD" w:rsidRPr="00C6021D">
                <w:rPr>
                  <w:rFonts w:ascii="Arial" w:hAnsi="Arial" w:cs="Arial"/>
                  <w:sz w:val="24"/>
                  <w:szCs w:val="24"/>
                </w:rPr>
                <w:t>aquauu.ru</w:t>
              </w:r>
            </w:hyperlink>
          </w:p>
        </w:tc>
      </w:tr>
      <w:tr w:rsidR="00016AE2" w:rsidRPr="00C6021D" w:rsidTr="00350576">
        <w:tc>
          <w:tcPr>
            <w:tcW w:w="2823" w:type="dxa"/>
          </w:tcPr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ИП Разживин Александр Николаевич</w:t>
            </w:r>
          </w:p>
        </w:tc>
        <w:tc>
          <w:tcPr>
            <w:tcW w:w="4462" w:type="dxa"/>
          </w:tcPr>
          <w:p w:rsidR="00016AE2" w:rsidRPr="00C6021D" w:rsidRDefault="00016AE2" w:rsidP="00CD6B9D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"Лесная фабрика"компани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нь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Байгаль нуурын эргээс байгалийн эко бүтээгдэхүүн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ийг түүж бүтээгдэхүүн үйлдэрлэдэг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Хөвөнт- буюу иван цай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цагаан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дал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ь,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нарсны давирхай, зөгийн бал, нарс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ны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самар, нарсны боргоцой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чанамал,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бальзам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болон бусад олон төрлийн ургам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лын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бэлдмэл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хийдэг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Мөн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гоёмсог бэлгийн багц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уудыг бэлтгэдэг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+7 (902) 564-70-98 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(Директор)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+7 (950) 396-55-52 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(Елена)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+7 (950) 396-55-50 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(Татьяна)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+7 (950) 396-55-53 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(Екатерина)</w:t>
            </w:r>
          </w:p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 w:rsidRPr="00C6021D">
                <w:rPr>
                  <w:rFonts w:ascii="Arial" w:hAnsi="Arial" w:cs="Arial"/>
                  <w:sz w:val="24"/>
                  <w:szCs w:val="24"/>
                </w:rPr>
                <w:t>www.tea-baikal.ru</w:t>
              </w:r>
            </w:hyperlink>
          </w:p>
        </w:tc>
      </w:tr>
      <w:tr w:rsidR="00016AE2" w:rsidRPr="00C6021D" w:rsidTr="00350576">
        <w:tc>
          <w:tcPr>
            <w:tcW w:w="2823" w:type="dxa"/>
          </w:tcPr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АО «БурятХлебПром»</w:t>
            </w:r>
          </w:p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Александрова Марина Борисовна</w:t>
            </w:r>
          </w:p>
        </w:tc>
        <w:tc>
          <w:tcPr>
            <w:tcW w:w="4462" w:type="dxa"/>
          </w:tcPr>
          <w:p w:rsidR="00016AE2" w:rsidRPr="00C6021D" w:rsidRDefault="00016AE2" w:rsidP="00CD6B9D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"Буриадхлебпром" ХК нь 1995 оноос хойш Бүгд найрамдах улс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даа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талх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нарийн боов,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чихрийн үйлдвэрлэлийн чиглэлээр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тэргүүлэгч үйлдвэрлэгч, "Чанарын тэмдэг", "Хэрэглэгчийн итгэл" тэмдгийн эзэн, Буриадын эдийн засгийн олон удаагийн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тэргүүлэгч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"Оросын 100 шилдэг бараа"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тэмцээний шагналт, Оросын болон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олон улсын тэмцээн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олон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удаа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оролцож Буриадын анхдагч компани </w:t>
            </w:r>
          </w:p>
        </w:tc>
        <w:tc>
          <w:tcPr>
            <w:tcW w:w="3060" w:type="dxa"/>
          </w:tcPr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Отдел продаж хлеба и хлебобулочных изделий (3012) 29-79-73Отдел продаж кондитерских изделий (3012) 22-23-79Отдел продаж сухарной продукции (3012) 22-30-32Отдел продажи пива (3012) 22-35-52Бар "У Бориса"(3012) 22-26-96Отдел торговли (3012) 22-38-04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C6021D">
                <w:rPr>
                  <w:rFonts w:ascii="Arial" w:hAnsi="Arial" w:cs="Arial"/>
                  <w:sz w:val="24"/>
                  <w:szCs w:val="24"/>
                </w:rPr>
                <w:t>mail@bhp.ru</w:t>
              </w:r>
            </w:hyperlink>
          </w:p>
        </w:tc>
      </w:tr>
      <w:tr w:rsidR="00016AE2" w:rsidRPr="00C6021D" w:rsidTr="00350576">
        <w:tc>
          <w:tcPr>
            <w:tcW w:w="2823" w:type="dxa"/>
          </w:tcPr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«Восточно-Сибирский свинокомплекс»,</w:t>
            </w:r>
          </w:p>
          <w:p w:rsidR="00016AE2" w:rsidRPr="00C6021D" w:rsidRDefault="00016AE2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Шишкина Юлия Владимировна</w:t>
            </w:r>
          </w:p>
        </w:tc>
        <w:tc>
          <w:tcPr>
            <w:tcW w:w="4462" w:type="dxa"/>
          </w:tcPr>
          <w:p w:rsidR="00016AE2" w:rsidRPr="00C6021D" w:rsidRDefault="00016AE2" w:rsidP="00CD6B9D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Тус компани нь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Буриадын гахайн махны зах зээлийн 70 гаруй хувийг эзэлдэг. Түүхий эдийн гол хэрэглэгчид нь Буриад, Эрхүү муж, Забайкальский муж дахь мах боловсруулах үйлдвэр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үүд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юм.</w:t>
            </w:r>
          </w:p>
          <w:p w:rsidR="00016AE2" w:rsidRPr="00C6021D" w:rsidRDefault="00016AE2" w:rsidP="00CD6B9D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 онд гахайн аж ахуй нь үржлийн фермийн статустай болсон.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Зохиомол х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ээлтүүлэг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олон төрөлт, өдрийн дундаж жингийн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өсөлт зэргээр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хамгийн сайн үзүүлэлтүүдий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 үзүүлж байна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16AE2" w:rsidRPr="00C6021D" w:rsidRDefault="00016AE2" w:rsidP="00CD6B9D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2020 онд Алс Дорнодын Холбооны дүүргийн тэргүүлэгч экспортлогч гэдгээрээ хүлээн зөвшөөрөгдсөн.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Одоогоор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Монгол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улсад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гахайн мах нийлүүлдэг бөгөөд бүтээгдэхүүнээ Хятад, Вьетнам руу экспортлохоор төлөвлөж байна.</w:t>
            </w:r>
          </w:p>
          <w:p w:rsidR="00016AE2" w:rsidRPr="00C6021D" w:rsidRDefault="00016AE2" w:rsidP="00CD6B9D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онд тус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байгууллага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нь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Буриад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улсын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хөгжлийн тэргүүлэ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компаний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жагсаалтад багтжээ. Үүний ачаар ойрын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үед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гахайн үржлийн цогцолбо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рын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хоёр дахь шатны бүтээн байгуулалт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ыг хийж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хүчин чадлаа нэмэгдүүлэхээр төлөвлөж байна.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Тус цогцолбор нь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2023 онд ашиглалтанд орох бөгөөд гахайн махны үйлдвэрлэлийг 1.5 дахин нэмэгдүүлэх бөгөөд жилд 30 мянган тонн гахайн мах үйлдвэрлэх болно.</w:t>
            </w:r>
          </w:p>
        </w:tc>
        <w:tc>
          <w:tcPr>
            <w:tcW w:w="3060" w:type="dxa"/>
          </w:tcPr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lastRenderedPageBreak/>
              <w:t>Адрес: 671328, Республика Бурятия, Заиграевский район, село Усть-Брянь, Лесная улица, дом 17</w:t>
            </w:r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Телефон/факс: </w:t>
            </w:r>
            <w:hyperlink r:id="rId15" w:history="1">
              <w:r w:rsidRPr="00C6021D">
                <w:rPr>
                  <w:rFonts w:ascii="Arial" w:hAnsi="Arial" w:cs="Arial"/>
                  <w:sz w:val="24"/>
                  <w:szCs w:val="24"/>
                </w:rPr>
                <w:t>(3012) 22-24-56</w:t>
              </w:r>
            </w:hyperlink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E-mail: </w:t>
            </w:r>
            <w:hyperlink r:id="rId16" w:history="1">
              <w:r w:rsidRPr="00C6021D">
                <w:rPr>
                  <w:rFonts w:ascii="Arial" w:hAnsi="Arial" w:cs="Arial"/>
                  <w:sz w:val="24"/>
                  <w:szCs w:val="24"/>
                </w:rPr>
                <w:t>mailsvk@sagro.ru</w:t>
              </w:r>
            </w:hyperlink>
          </w:p>
          <w:p w:rsidR="00016AE2" w:rsidRPr="00C6021D" w:rsidRDefault="00016AE2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Юридический адрес: АО «Свинокомплекс «Восточно-Сибирский»</w:t>
            </w:r>
          </w:p>
        </w:tc>
      </w:tr>
    </w:tbl>
    <w:p w:rsidR="00B267B2" w:rsidRDefault="00BD5233" w:rsidP="00CD6B9D">
      <w:pPr>
        <w:spacing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0EC2" w:rsidRPr="00BD5233">
        <w:rPr>
          <w:rFonts w:ascii="Arial" w:hAnsi="Arial" w:cs="Arial"/>
          <w:i/>
          <w:sz w:val="24"/>
          <w:szCs w:val="24"/>
          <w:u w:val="single"/>
          <w:lang w:val="mn-MN"/>
        </w:rPr>
        <w:t>Албан б</w:t>
      </w:r>
      <w:bookmarkStart w:id="0" w:name="_GoBack"/>
      <w:bookmarkEnd w:id="0"/>
      <w:r w:rsidR="006B0EC2" w:rsidRPr="00BD5233">
        <w:rPr>
          <w:rFonts w:ascii="Arial" w:hAnsi="Arial" w:cs="Arial"/>
          <w:i/>
          <w:sz w:val="24"/>
          <w:szCs w:val="24"/>
          <w:u w:val="single"/>
          <w:lang w:val="mn-MN"/>
        </w:rPr>
        <w:t>ус орчуулга</w:t>
      </w:r>
    </w:p>
    <w:p w:rsidR="00077D0F" w:rsidRPr="00BD5233" w:rsidRDefault="00077D0F" w:rsidP="00CD6B9D">
      <w:pPr>
        <w:spacing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mn-MN"/>
        </w:rPr>
      </w:pPr>
    </w:p>
    <w:p w:rsidR="003373EE" w:rsidRPr="00C6021D" w:rsidRDefault="003373EE" w:rsidP="00CD6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880"/>
        <w:gridCol w:w="4464"/>
        <w:gridCol w:w="3096"/>
      </w:tblGrid>
      <w:tr w:rsidR="003373EE" w:rsidRPr="00C6021D" w:rsidTr="00F222EB">
        <w:tc>
          <w:tcPr>
            <w:tcW w:w="10440" w:type="dxa"/>
            <w:gridSpan w:val="3"/>
          </w:tcPr>
          <w:p w:rsidR="003373EE" w:rsidRPr="00C6021D" w:rsidRDefault="00B50970" w:rsidP="00CD6B9D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021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АЯЛАЛ ЖУУЛЧЛАЛ</w:t>
            </w:r>
          </w:p>
          <w:p w:rsidR="003373EE" w:rsidRPr="00C6021D" w:rsidRDefault="003373EE" w:rsidP="00CD6B9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373EE" w:rsidRPr="00C6021D" w:rsidTr="00350576">
        <w:tc>
          <w:tcPr>
            <w:tcW w:w="2880" w:type="dxa"/>
          </w:tcPr>
          <w:p w:rsidR="003373EE" w:rsidRPr="00C6021D" w:rsidRDefault="003373E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Руководитель Совета ТПП РБ Мешкова Анжелика Викторовна.</w:t>
            </w:r>
          </w:p>
        </w:tc>
        <w:tc>
          <w:tcPr>
            <w:tcW w:w="4464" w:type="dxa"/>
          </w:tcPr>
          <w:p w:rsidR="003373EE" w:rsidRPr="00C6021D" w:rsidRDefault="00E406DF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Монгол дахь аялал жуулчлалын төслүүдийн мэдээллийн дэмжлэг болох "New Media Group: Байгаль - Х</w:t>
            </w:r>
            <w:r w:rsidRPr="00C6021D">
              <w:rPr>
                <w:rFonts w:ascii="Arial" w:hAnsi="Arial" w:cs="Arial"/>
                <w:sz w:val="24"/>
                <w:szCs w:val="24"/>
                <w:lang w:val="mn-MN"/>
              </w:rPr>
              <w:t>өвсгөл</w:t>
            </w:r>
            <w:r w:rsidRPr="00C6021D">
              <w:rPr>
                <w:rFonts w:ascii="Arial" w:hAnsi="Arial" w:cs="Arial"/>
                <w:sz w:val="24"/>
                <w:szCs w:val="24"/>
              </w:rPr>
              <w:t>" -ын танилцуулга</w:t>
            </w:r>
          </w:p>
        </w:tc>
        <w:tc>
          <w:tcPr>
            <w:tcW w:w="3096" w:type="dxa"/>
          </w:tcPr>
          <w:p w:rsidR="003373EE" w:rsidRPr="00C6021D" w:rsidRDefault="003373E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 xml:space="preserve">3012-215588 </w:t>
            </w:r>
          </w:p>
          <w:p w:rsidR="00E406DF" w:rsidRPr="00C6021D" w:rsidRDefault="003373EE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Торгово-промышленная палата РБ</w:t>
            </w:r>
          </w:p>
          <w:p w:rsidR="003373EE" w:rsidRPr="00C6021D" w:rsidRDefault="003373E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3EE" w:rsidRPr="00C6021D" w:rsidTr="00350576">
        <w:tc>
          <w:tcPr>
            <w:tcW w:w="2880" w:type="dxa"/>
          </w:tcPr>
          <w:p w:rsidR="003373EE" w:rsidRPr="00C6021D" w:rsidRDefault="003373E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«Диагрупп»</w:t>
            </w:r>
          </w:p>
          <w:p w:rsidR="003373EE" w:rsidRPr="00C6021D" w:rsidRDefault="007957C6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Дориева Валентина Бадма-Цыреновна</w:t>
            </w:r>
          </w:p>
        </w:tc>
        <w:tc>
          <w:tcPr>
            <w:tcW w:w="4464" w:type="dxa"/>
          </w:tcPr>
          <w:p w:rsidR="007957C6" w:rsidRPr="00C6021D" w:rsidRDefault="00E406DF" w:rsidP="00CD6B9D">
            <w:pPr>
              <w:shd w:val="clear" w:color="auto" w:fill="FFFFFF"/>
              <w:spacing w:after="3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«Диагрупп»</w:t>
            </w:r>
            <w:r w:rsidRPr="00C6021D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2005 онд байгуулагдсан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 М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анай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эрүүл мэндийн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төв нь эмнэлгийн үйлчилгээний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хээ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цар хүрээг байнга өргөжүүлж байна.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Өнөөдөр манай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үйлчилгээний хүрээ маш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өргөн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тул эрэгтэй, эмэгтэй, насанд хүрэгчид, хүүх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эд зэрэг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бүх ангилалд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тусламж, эмчилгээ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үзүүлэх боломжтой. Эмч нарын мэргэжлийн ур чадвар, орчин үеийн тоног төхөөрөмж, тав тухтай орчин нь бүх насны өвчт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нүүдийг татдаг. Поликлиникийн хэлтэст янз бүрийн чиглэлээр мэргэшсэн эмч нар зөвлөгөө өгдөг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. Дотрын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эмч, зүрх судасны эмч, хоол тэжээлийн мэргэжилтэн, гастроэнтерологич, нүдний эмч, мэдрэлийн эмч, чих хамар хоолойн эмч, хими эмчилгээ гэх мэт 40 гаруй мэргэжлийн эмч нар хүүхэд, насанд хүрэгчдийн эрүүл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мэндийг хамгаалахад тусалдаг. Дорно дахины уламжлалт анагаах ухааны аргууд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болох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зүү,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хануур, төөнүүр, бариа засал зэргийг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зэрэг орчин үеийн эмчилгээний аргу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удтай хослон хийдэг.</w:t>
            </w:r>
          </w:p>
        </w:tc>
        <w:tc>
          <w:tcPr>
            <w:tcW w:w="3096" w:type="dxa"/>
          </w:tcPr>
          <w:p w:rsidR="00E406DF" w:rsidRPr="00C6021D" w:rsidRDefault="00E406DF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C6021D">
                <w:rPr>
                  <w:rFonts w:ascii="Arial" w:hAnsi="Arial" w:cs="Arial"/>
                  <w:sz w:val="24"/>
                  <w:szCs w:val="24"/>
                </w:rPr>
                <w:t>https://www.diagrouprb.ru/service/</w:t>
              </w:r>
            </w:hyperlink>
          </w:p>
          <w:p w:rsidR="003373EE" w:rsidRPr="00C6021D" w:rsidRDefault="00E406DF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Колл-центр: </w:t>
            </w:r>
            <w:hyperlink r:id="rId18" w:history="1">
              <w:r w:rsidRPr="00C6021D">
                <w:rPr>
                  <w:rFonts w:ascii="Arial" w:hAnsi="Arial" w:cs="Arial"/>
                  <w:sz w:val="24"/>
                  <w:szCs w:val="24"/>
                </w:rPr>
                <w:t>+7 (3012) 55-21-41</w:t>
              </w:r>
            </w:hyperlink>
          </w:p>
        </w:tc>
      </w:tr>
      <w:tr w:rsidR="003373EE" w:rsidRPr="00C6021D" w:rsidTr="00350576">
        <w:tc>
          <w:tcPr>
            <w:tcW w:w="2880" w:type="dxa"/>
          </w:tcPr>
          <w:p w:rsidR="003373EE" w:rsidRPr="00C6021D" w:rsidRDefault="00052590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lastRenderedPageBreak/>
              <w:t>Парк-отель</w:t>
            </w:r>
            <w:r w:rsidR="003373EE" w:rsidRPr="00C6021D">
              <w:rPr>
                <w:rFonts w:ascii="Arial" w:hAnsi="Arial" w:cs="Arial"/>
                <w:sz w:val="24"/>
                <w:szCs w:val="24"/>
              </w:rPr>
              <w:t xml:space="preserve"> «Кумуткан»</w:t>
            </w:r>
          </w:p>
          <w:p w:rsidR="00052590" w:rsidRPr="00C6021D" w:rsidRDefault="00052590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Масличенко Василий Васильевич</w:t>
            </w:r>
          </w:p>
          <w:p w:rsidR="00052590" w:rsidRPr="00C6021D" w:rsidRDefault="00052590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Масличенко Анна Сергеевна</w:t>
            </w:r>
          </w:p>
        </w:tc>
        <w:tc>
          <w:tcPr>
            <w:tcW w:w="4464" w:type="dxa"/>
          </w:tcPr>
          <w:p w:rsidR="003373EE" w:rsidRPr="00C6021D" w:rsidRDefault="00D31570" w:rsidP="00CD6B9D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Парк-зочид буудал "Кумуткан" нь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Байгал нуурын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зүүн эргийн хамгийн үзэсгэлэнтэй газруудын нэг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болох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Буриад улсын Баргузин дүүргийн Максимиха тосгон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д,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Байгал нуурын эрэг дээр байрладаг (Улаан-Үд хотоос 236 км зайтай). Энд та жилийн турш европын тохь тухтай 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орчинд</w:t>
            </w:r>
            <w:r w:rsidRPr="00C60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амрах боломжтой</w:t>
            </w:r>
          </w:p>
        </w:tc>
        <w:tc>
          <w:tcPr>
            <w:tcW w:w="3096" w:type="dxa"/>
          </w:tcPr>
          <w:p w:rsidR="00052590" w:rsidRPr="00C6021D" w:rsidRDefault="00644409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052590" w:rsidRPr="00C6021D">
                <w:rPr>
                  <w:rFonts w:ascii="Arial" w:hAnsi="Arial" w:cs="Arial"/>
                  <w:sz w:val="24"/>
                  <w:szCs w:val="24"/>
                </w:rPr>
                <w:t>https://kumutkan.ru/</w:t>
              </w:r>
            </w:hyperlink>
          </w:p>
          <w:p w:rsidR="00052590" w:rsidRPr="00C6021D" w:rsidRDefault="00052590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+7 (3012)21-57-11</w:t>
            </w:r>
            <w:r w:rsidRPr="00C6021D">
              <w:rPr>
                <w:rFonts w:ascii="Arial" w:hAnsi="Arial" w:cs="Arial"/>
                <w:sz w:val="24"/>
                <w:szCs w:val="24"/>
              </w:rPr>
              <w:br/>
              <w:t>sale@kumutkan.ru</w:t>
            </w:r>
            <w:r w:rsidRPr="00C6021D">
              <w:rPr>
                <w:rFonts w:ascii="Arial" w:hAnsi="Arial" w:cs="Arial"/>
                <w:sz w:val="24"/>
                <w:szCs w:val="24"/>
              </w:rPr>
              <w:br/>
              <w:t>Республика Бурятия, село Максимиха, ул. Пушкина, 1</w:t>
            </w:r>
            <w:r w:rsidRPr="00C6021D">
              <w:rPr>
                <w:rFonts w:ascii="Arial" w:hAnsi="Arial" w:cs="Arial"/>
                <w:sz w:val="24"/>
                <w:szCs w:val="24"/>
              </w:rPr>
              <w:br/>
              <w:t>Офис продаж: г. Улан-Удэ, ул. Кирова, 26, оф. 1</w:t>
            </w:r>
          </w:p>
        </w:tc>
      </w:tr>
      <w:tr w:rsidR="003373EE" w:rsidRPr="00C6021D" w:rsidTr="00350576">
        <w:tc>
          <w:tcPr>
            <w:tcW w:w="2880" w:type="dxa"/>
          </w:tcPr>
          <w:p w:rsidR="003373EE" w:rsidRPr="00C6021D" w:rsidRDefault="003373E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ООО «Трио-Импэкс»</w:t>
            </w:r>
          </w:p>
          <w:p w:rsidR="001B5120" w:rsidRPr="00C6021D" w:rsidRDefault="001B5120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Зураева Елена Юрьевна</w:t>
            </w:r>
          </w:p>
          <w:p w:rsidR="00052590" w:rsidRPr="00C6021D" w:rsidRDefault="00052590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2590" w:rsidRPr="00C6021D" w:rsidRDefault="00052590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4" w:type="dxa"/>
          </w:tcPr>
          <w:p w:rsidR="003373EE" w:rsidRPr="00CD6B9D" w:rsidRDefault="00D31570" w:rsidP="00CD6B9D">
            <w:pPr>
              <w:pStyle w:val="justifyleft"/>
              <w:spacing w:before="0" w:beforeAutospacing="0" w:after="0"/>
              <w:jc w:val="both"/>
              <w:textAlignment w:val="baseline"/>
              <w:rPr>
                <w:rFonts w:ascii="Arial" w:hAnsi="Arial" w:cs="Arial"/>
                <w:color w:val="000000"/>
                <w:lang w:val="mn-MN"/>
              </w:rPr>
            </w:pPr>
            <w:r w:rsidRPr="00C6021D">
              <w:rPr>
                <w:rFonts w:ascii="Arial" w:hAnsi="Arial" w:cs="Arial"/>
                <w:color w:val="000000"/>
              </w:rPr>
              <w:t>Яагаад бид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гэж</w:t>
            </w:r>
            <w:r w:rsidRPr="00C6021D">
              <w:rPr>
                <w:rFonts w:ascii="Arial" w:hAnsi="Arial" w:cs="Arial"/>
                <w:color w:val="000000"/>
              </w:rPr>
              <w:t>? Учир нь "Трио-Импекс" нь Улаан-Үд хотын аялал жуулчлалын тэргүүлэгч агентлаг бөгөөд олон улсын залуучуудын холбооны гишүүн "Пегас Туристик" компанийн албан ёсны төлөөлөгч, мөн эмнэлгийн аялал жуулчлалын салбарын маргаангүй удирдагч юм!</w:t>
            </w:r>
            <w:r w:rsidR="00CD6B9D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C6021D">
              <w:rPr>
                <w:rFonts w:ascii="Arial" w:hAnsi="Arial" w:cs="Arial"/>
                <w:color w:val="000000"/>
              </w:rPr>
              <w:t xml:space="preserve">Үйлчилгээний зах зээлд 17 жил ажилласан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-</w:t>
            </w:r>
            <w:r w:rsidRPr="00C6021D">
              <w:rPr>
                <w:rFonts w:ascii="Arial" w:hAnsi="Arial" w:cs="Arial"/>
                <w:color w:val="000000"/>
              </w:rPr>
              <w:t xml:space="preserve"> энэ бол асар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их</w:t>
            </w:r>
            <w:r w:rsidRPr="00C6021D">
              <w:rPr>
                <w:rFonts w:ascii="Arial" w:hAnsi="Arial" w:cs="Arial"/>
                <w:color w:val="000000"/>
              </w:rPr>
              <w:t xml:space="preserve"> туршлага, төгс нэр хүнд бөгөөд үүнийг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ээ </w:t>
            </w:r>
            <w:r w:rsidRPr="00C6021D">
              <w:rPr>
                <w:rFonts w:ascii="Arial" w:hAnsi="Arial" w:cs="Arial"/>
                <w:color w:val="000000"/>
              </w:rPr>
              <w:t>бид өдөр бүр маш сайн ажил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лаж</w:t>
            </w:r>
            <w:r w:rsidRPr="00C6021D">
              <w:rPr>
                <w:rFonts w:ascii="Arial" w:hAnsi="Arial" w:cs="Arial"/>
                <w:color w:val="000000"/>
              </w:rPr>
              <w:t xml:space="preserve"> баталгаажуулдаг.</w:t>
            </w:r>
            <w:r w:rsidR="00CD6B9D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C6021D">
              <w:rPr>
                <w:rFonts w:ascii="Arial" w:hAnsi="Arial" w:cs="Arial"/>
                <w:color w:val="000000"/>
              </w:rPr>
              <w:t xml:space="preserve">Энэ хугацаанд бид дэлхийн аль ч өнцөг булан бүрт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таныг </w:t>
            </w:r>
            <w:r w:rsidRPr="00C6021D">
              <w:rPr>
                <w:rFonts w:ascii="Arial" w:hAnsi="Arial" w:cs="Arial"/>
                <w:color w:val="000000"/>
              </w:rPr>
              <w:t>хэрхэн чанартай, мартагдашгүй амра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ааж чадахыг</w:t>
            </w:r>
            <w:r w:rsidRPr="00C6021D">
              <w:rPr>
                <w:rFonts w:ascii="Arial" w:hAnsi="Arial" w:cs="Arial"/>
                <w:color w:val="000000"/>
              </w:rPr>
              <w:t xml:space="preserve"> мэддэг зөвхөн шилдэг мэргэжилтнүүдийг ажиллуулдаг маш сайн багийг бий болголоо!</w:t>
            </w:r>
            <w:r w:rsidR="00CD6B9D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C6021D">
              <w:rPr>
                <w:rFonts w:ascii="Arial" w:hAnsi="Arial" w:cs="Arial"/>
                <w:color w:val="000000"/>
              </w:rPr>
              <w:t xml:space="preserve">Аялал жуулчлалын агентлаг "Трио-Импекс" бол аялал, аз жаргалтай жуулчдын талархлын далай юм. Та эдгээр азтай хүмүүсийн нэг болохыг хүсч байна уу?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Тэгвэл та хурдан наашаа ир, </w:t>
            </w:r>
            <w:r w:rsidRPr="00C6021D">
              <w:rPr>
                <w:rFonts w:ascii="Arial" w:hAnsi="Arial" w:cs="Arial"/>
                <w:color w:val="000000"/>
              </w:rPr>
              <w:t xml:space="preserve">бидэнд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танд </w:t>
            </w:r>
            <w:r w:rsidRPr="00C6021D">
              <w:rPr>
                <w:rFonts w:ascii="Arial" w:hAnsi="Arial" w:cs="Arial"/>
                <w:color w:val="000000"/>
              </w:rPr>
              <w:t>санал болгох зүйл бай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на</w:t>
            </w:r>
          </w:p>
        </w:tc>
        <w:tc>
          <w:tcPr>
            <w:tcW w:w="3096" w:type="dxa"/>
          </w:tcPr>
          <w:p w:rsidR="003373EE" w:rsidRPr="00C6021D" w:rsidRDefault="00644409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52590" w:rsidRPr="00C6021D">
                <w:rPr>
                  <w:rFonts w:ascii="Arial" w:hAnsi="Arial" w:cs="Arial"/>
                  <w:sz w:val="24"/>
                  <w:szCs w:val="24"/>
                </w:rPr>
                <w:t>https://trio-impex.com/</w:t>
              </w:r>
            </w:hyperlink>
          </w:p>
          <w:p w:rsidR="00052590" w:rsidRPr="00C6021D" w:rsidRDefault="00052590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Адрес: ул. Ленина</w:t>
            </w: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, 12a</w:t>
            </w:r>
          </w:p>
          <w:p w:rsidR="00052590" w:rsidRPr="00C6021D" w:rsidRDefault="00052590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8 (3012) 21-60-60 </w:t>
            </w:r>
          </w:p>
          <w:p w:rsidR="00052590" w:rsidRPr="00C6021D" w:rsidRDefault="00052590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8 (3012) 21-25-26 </w:t>
            </w:r>
          </w:p>
          <w:p w:rsidR="00052590" w:rsidRPr="00C6021D" w:rsidRDefault="00052590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8 (3012) 21-00-56 </w:t>
            </w:r>
          </w:p>
          <w:p w:rsidR="00052590" w:rsidRPr="00C6021D" w:rsidRDefault="00052590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E-mail: trio-impex@mail.ru</w:t>
            </w:r>
          </w:p>
          <w:p w:rsidR="00052590" w:rsidRPr="00C6021D" w:rsidRDefault="00052590" w:rsidP="00CD6B9D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B5120" w:rsidRPr="00C6021D" w:rsidRDefault="001B5120" w:rsidP="00CD6B9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32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880"/>
        <w:gridCol w:w="4464"/>
        <w:gridCol w:w="2977"/>
      </w:tblGrid>
      <w:tr w:rsidR="001B5120" w:rsidRPr="00C6021D" w:rsidTr="00F222EB">
        <w:tc>
          <w:tcPr>
            <w:tcW w:w="10321" w:type="dxa"/>
            <w:gridSpan w:val="3"/>
          </w:tcPr>
          <w:p w:rsidR="001B5120" w:rsidRPr="00C6021D" w:rsidRDefault="00B50970" w:rsidP="0035057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mn-MN"/>
              </w:rPr>
            </w:pPr>
            <w:r w:rsidRPr="00C6021D">
              <w:rPr>
                <w:rFonts w:ascii="Arial" w:hAnsi="Arial" w:cs="Arial"/>
                <w:b/>
                <w:bCs/>
                <w:iCs/>
                <w:sz w:val="24"/>
                <w:szCs w:val="24"/>
                <w:lang w:val="mn-MN"/>
              </w:rPr>
              <w:t>БӨӨНИЙ ХУДАЛДАА</w:t>
            </w:r>
          </w:p>
          <w:p w:rsidR="001B5120" w:rsidRPr="00C6021D" w:rsidRDefault="001B5120" w:rsidP="00CD6B9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B5120" w:rsidRPr="00C6021D" w:rsidTr="00350576">
        <w:tc>
          <w:tcPr>
            <w:tcW w:w="2880" w:type="dxa"/>
          </w:tcPr>
          <w:p w:rsidR="001B5120" w:rsidRPr="00C6021D" w:rsidRDefault="007C753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 xml:space="preserve">Астраханцева Е.В.- руководитель </w:t>
            </w:r>
            <w:r w:rsidR="00C55464" w:rsidRPr="00C6021D">
              <w:rPr>
                <w:rFonts w:ascii="Arial" w:hAnsi="Arial" w:cs="Arial"/>
                <w:sz w:val="24"/>
                <w:szCs w:val="24"/>
              </w:rPr>
              <w:t>экспертно-консалтингового центра ТПП РБ</w:t>
            </w:r>
          </w:p>
        </w:tc>
        <w:tc>
          <w:tcPr>
            <w:tcW w:w="4464" w:type="dxa"/>
          </w:tcPr>
          <w:p w:rsidR="001B5120" w:rsidRPr="00C6021D" w:rsidRDefault="00C6021D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 xml:space="preserve">ОХУ -ын нутаг дэвсгэрт </w:t>
            </w:r>
            <w:r w:rsidRPr="00C6021D">
              <w:rPr>
                <w:rFonts w:ascii="Arial" w:hAnsi="Arial" w:cs="Arial"/>
                <w:sz w:val="24"/>
                <w:szCs w:val="24"/>
                <w:lang w:val="mn-MN"/>
              </w:rPr>
              <w:t xml:space="preserve">бүтээгдэхүүн </w:t>
            </w:r>
            <w:r w:rsidRPr="00C6021D">
              <w:rPr>
                <w:rFonts w:ascii="Arial" w:hAnsi="Arial" w:cs="Arial"/>
                <w:sz w:val="24"/>
                <w:szCs w:val="24"/>
              </w:rPr>
              <w:t>импортлох үед бүтээгдэхүүний тохирлыг баталгаажуулах</w:t>
            </w:r>
          </w:p>
        </w:tc>
        <w:tc>
          <w:tcPr>
            <w:tcW w:w="2977" w:type="dxa"/>
          </w:tcPr>
          <w:p w:rsidR="001B5120" w:rsidRPr="00C6021D" w:rsidRDefault="001B5120" w:rsidP="00350576">
            <w:pPr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 xml:space="preserve">3012-215588 </w:t>
            </w:r>
          </w:p>
          <w:p w:rsidR="001B5120" w:rsidRPr="00C6021D" w:rsidRDefault="001B5120" w:rsidP="00350576">
            <w:pPr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Торгово-промышленная палата РБ</w:t>
            </w:r>
          </w:p>
        </w:tc>
      </w:tr>
      <w:tr w:rsidR="001B5120" w:rsidRPr="00C6021D" w:rsidTr="00350576">
        <w:tc>
          <w:tcPr>
            <w:tcW w:w="2880" w:type="dxa"/>
          </w:tcPr>
          <w:p w:rsidR="001B5120" w:rsidRPr="00C6021D" w:rsidRDefault="00B645D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ГК «</w:t>
            </w:r>
            <w:r w:rsidR="001B5120" w:rsidRPr="00C6021D">
              <w:rPr>
                <w:rFonts w:ascii="Arial" w:hAnsi="Arial" w:cs="Arial"/>
                <w:sz w:val="24"/>
                <w:szCs w:val="24"/>
              </w:rPr>
              <w:t>Титан</w:t>
            </w:r>
            <w:r w:rsidRPr="00C602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64" w:type="dxa"/>
          </w:tcPr>
          <w:p w:rsidR="001B5120" w:rsidRPr="00C6021D" w:rsidRDefault="00C6021D" w:rsidP="00CD6B9D">
            <w:pPr>
              <w:pStyle w:val="justifyleft"/>
              <w:spacing w:before="0" w:beforeAutospacing="0" w:after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6021D">
              <w:rPr>
                <w:rFonts w:ascii="Arial" w:hAnsi="Arial" w:cs="Arial"/>
                <w:color w:val="000000"/>
              </w:rPr>
              <w:t xml:space="preserve">Компанийн бөөний төвүүд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нь </w:t>
            </w:r>
            <w:r w:rsidRPr="00C6021D">
              <w:rPr>
                <w:rFonts w:ascii="Arial" w:hAnsi="Arial" w:cs="Arial"/>
                <w:color w:val="000000"/>
              </w:rPr>
              <w:t xml:space="preserve">Буриад, Чита муж, Монголыг хүнсний </w:t>
            </w:r>
            <w:r w:rsidRPr="00C6021D">
              <w:rPr>
                <w:rFonts w:ascii="Arial" w:hAnsi="Arial" w:cs="Arial"/>
                <w:color w:val="000000"/>
              </w:rPr>
              <w:lastRenderedPageBreak/>
              <w:t xml:space="preserve">бүтээгдэхүүнээр хангадаг. Нийт 10 мянган хавтгай дөрвөлжин метр талбай бүхий агуулахууд Улаан-Үд хотод байрладаг бөгөөд Бүгд Найрамдах Буриад Улсын бүс нутгуудад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болон </w:t>
            </w:r>
            <w:r w:rsidRPr="00C6021D">
              <w:rPr>
                <w:rFonts w:ascii="Arial" w:hAnsi="Arial" w:cs="Arial"/>
                <w:color w:val="000000"/>
              </w:rPr>
              <w:t>Монгол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улсад</w:t>
            </w:r>
            <w:r w:rsidRPr="00C6021D">
              <w:rPr>
                <w:rFonts w:ascii="Arial" w:hAnsi="Arial" w:cs="Arial"/>
                <w:color w:val="000000"/>
              </w:rPr>
              <w:t xml:space="preserve"> худалдааны алба байдаг.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C6021D">
              <w:rPr>
                <w:rFonts w:ascii="Arial" w:hAnsi="Arial" w:cs="Arial"/>
                <w:color w:val="000000"/>
              </w:rPr>
              <w:t>Өдөр бүр Орос даяар хамгийн алдартай үйлдвэрүүдийн олон зуун тонн бүтээгдэхүүн энд ирдэг.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C6021D">
              <w:rPr>
                <w:rFonts w:ascii="Arial" w:hAnsi="Arial" w:cs="Arial"/>
                <w:color w:val="000000"/>
              </w:rPr>
              <w:t>Бүх зүйл зохих нөхцөлд хадгалагддаг - орчин үеийн хөргөлтийн төхөөрөмж нь бүтээгдэхүүний төрөл тус бүрт тохирсон температур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т</w:t>
            </w:r>
            <w:r w:rsidRPr="00C6021D">
              <w:rPr>
                <w:rFonts w:ascii="Arial" w:hAnsi="Arial" w:cs="Arial"/>
                <w:color w:val="000000"/>
              </w:rPr>
              <w:t xml:space="preserve"> хадгалдаг. Агуулах дахь ажлыг цаг алдалгүй гүйцэтгэдэг –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өөрийн төмөр замын дагуу үүнийг хийж гүйцэтгэхэд </w:t>
            </w:r>
            <w:r w:rsidRPr="00C6021D">
              <w:rPr>
                <w:rFonts w:ascii="Arial" w:hAnsi="Arial" w:cs="Arial"/>
                <w:color w:val="000000"/>
              </w:rPr>
              <w:t xml:space="preserve"> 90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техник тасралтгүй ажилладаг.</w:t>
            </w:r>
          </w:p>
        </w:tc>
        <w:tc>
          <w:tcPr>
            <w:tcW w:w="2977" w:type="dxa"/>
          </w:tcPr>
          <w:p w:rsidR="00B645DE" w:rsidRPr="00C6021D" w:rsidRDefault="00644409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645DE" w:rsidRPr="00C6021D">
                <w:rPr>
                  <w:rFonts w:ascii="Arial" w:hAnsi="Arial" w:cs="Arial"/>
                  <w:sz w:val="24"/>
                  <w:szCs w:val="24"/>
                </w:rPr>
                <w:t>(3012) 297-279</w:t>
              </w:r>
            </w:hyperlink>
          </w:p>
          <w:p w:rsidR="00B645DE" w:rsidRPr="00C6021D" w:rsidRDefault="00644409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645DE" w:rsidRPr="00C6021D">
                <w:rPr>
                  <w:rFonts w:ascii="Arial" w:hAnsi="Arial" w:cs="Arial"/>
                  <w:sz w:val="24"/>
                  <w:szCs w:val="24"/>
                </w:rPr>
                <w:t>(3012) 411-099Тел. доверия</w:t>
              </w:r>
            </w:hyperlink>
          </w:p>
          <w:p w:rsidR="00B645DE" w:rsidRPr="00C6021D" w:rsidRDefault="00644409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645DE" w:rsidRPr="00C6021D">
                <w:rPr>
                  <w:rFonts w:ascii="Arial" w:hAnsi="Arial" w:cs="Arial"/>
                  <w:sz w:val="24"/>
                  <w:szCs w:val="24"/>
                </w:rPr>
                <w:t>(3012) 441-244</w:t>
              </w:r>
            </w:hyperlink>
          </w:p>
          <w:p w:rsidR="00B645DE" w:rsidRPr="00C6021D" w:rsidRDefault="00644409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B645DE" w:rsidRPr="00C6021D">
                <w:rPr>
                  <w:rFonts w:ascii="Arial" w:hAnsi="Arial" w:cs="Arial"/>
                  <w:sz w:val="24"/>
                  <w:szCs w:val="24"/>
                </w:rPr>
                <w:t>info@megatitan.ru</w:t>
              </w:r>
            </w:hyperlink>
          </w:p>
          <w:p w:rsidR="00B645DE" w:rsidRPr="00C6021D" w:rsidRDefault="00B645DE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г. Улан-Удэ, ул. Дзержинского 1 (центральный офис)</w:t>
            </w:r>
          </w:p>
          <w:p w:rsidR="001B5120" w:rsidRPr="00C6021D" w:rsidRDefault="001B5120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20" w:rsidRPr="00C6021D" w:rsidTr="00350576">
        <w:tc>
          <w:tcPr>
            <w:tcW w:w="2880" w:type="dxa"/>
          </w:tcPr>
          <w:p w:rsidR="001B5120" w:rsidRPr="00C6021D" w:rsidRDefault="00B645D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lastRenderedPageBreak/>
              <w:t xml:space="preserve">ООО </w:t>
            </w:r>
            <w:r w:rsidR="001B5120" w:rsidRPr="00C6021D">
              <w:rPr>
                <w:rFonts w:ascii="Arial" w:hAnsi="Arial" w:cs="Arial"/>
                <w:sz w:val="24"/>
                <w:szCs w:val="24"/>
              </w:rPr>
              <w:t xml:space="preserve">Галерея </w:t>
            </w:r>
            <w:r w:rsidRPr="00C6021D">
              <w:rPr>
                <w:rFonts w:ascii="Arial" w:hAnsi="Arial" w:cs="Arial"/>
                <w:sz w:val="24"/>
                <w:szCs w:val="24"/>
              </w:rPr>
              <w:t>«</w:t>
            </w:r>
            <w:r w:rsidR="001B5120" w:rsidRPr="00C6021D">
              <w:rPr>
                <w:rFonts w:ascii="Arial" w:hAnsi="Arial" w:cs="Arial"/>
                <w:sz w:val="24"/>
                <w:szCs w:val="24"/>
              </w:rPr>
              <w:t>Хатан</w:t>
            </w:r>
            <w:r w:rsidRPr="00C6021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645DE" w:rsidRPr="00C6021D" w:rsidRDefault="00B645D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Дамбаева маргарита Жаргаловна</w:t>
            </w:r>
          </w:p>
          <w:p w:rsidR="001B5120" w:rsidRPr="00C6021D" w:rsidRDefault="001B5120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4" w:type="dxa"/>
          </w:tcPr>
          <w:p w:rsidR="00C6021D" w:rsidRPr="00C6021D" w:rsidRDefault="00C6021D" w:rsidP="00CD6B9D">
            <w:pPr>
              <w:pStyle w:val="justifyleft"/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  <w:lang w:val="mn-MN"/>
              </w:rPr>
            </w:pPr>
            <w:r w:rsidRPr="00C6021D">
              <w:rPr>
                <w:rFonts w:ascii="Arial" w:hAnsi="Arial" w:cs="Arial"/>
                <w:color w:val="000000"/>
              </w:rPr>
              <w:t>"Хатан" галерей нь Буриад-Монголын ард түмний уламжлал, ёс заншилтай нягт холбоотой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бизнес юм</w:t>
            </w:r>
            <w:r w:rsidRPr="00C6021D">
              <w:rPr>
                <w:rFonts w:ascii="Arial" w:hAnsi="Arial" w:cs="Arial"/>
                <w:color w:val="000000"/>
              </w:rPr>
              <w:t>.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C6021D">
              <w:rPr>
                <w:rFonts w:ascii="Arial" w:hAnsi="Arial" w:cs="Arial"/>
                <w:color w:val="000000"/>
              </w:rPr>
              <w:t>"Хатан" галерейд дараахь зүйлийг толилуулж байна.</w:t>
            </w:r>
          </w:p>
          <w:p w:rsidR="00C6021D" w:rsidRPr="00C6021D" w:rsidRDefault="00C6021D" w:rsidP="00CD6B9D">
            <w:pPr>
              <w:pStyle w:val="justifyleft"/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6021D">
              <w:rPr>
                <w:rFonts w:ascii="Arial" w:hAnsi="Arial" w:cs="Arial"/>
                <w:color w:val="000000"/>
              </w:rPr>
              <w:t>-гар хийцийн чихэр</w:t>
            </w:r>
          </w:p>
          <w:p w:rsidR="00C6021D" w:rsidRPr="00C6021D" w:rsidRDefault="00C6021D" w:rsidP="00CD6B9D">
            <w:pPr>
              <w:pStyle w:val="justifyleft"/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6021D">
              <w:rPr>
                <w:rFonts w:ascii="Arial" w:hAnsi="Arial" w:cs="Arial"/>
                <w:color w:val="000000"/>
              </w:rPr>
              <w:t>- буриад хэл дээрх "ОшорЗам" сэтгүүл</w:t>
            </w:r>
          </w:p>
          <w:p w:rsidR="00C6021D" w:rsidRPr="00C6021D" w:rsidRDefault="00C6021D" w:rsidP="00CD6B9D">
            <w:pPr>
              <w:pStyle w:val="justifyleft"/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6021D">
              <w:rPr>
                <w:rFonts w:ascii="Arial" w:hAnsi="Arial" w:cs="Arial"/>
                <w:color w:val="000000"/>
              </w:rPr>
              <w:t>-"Тэнгэрийн б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ичиг</w:t>
            </w:r>
            <w:r w:rsidRPr="00C6021D">
              <w:rPr>
                <w:rFonts w:ascii="Arial" w:hAnsi="Arial" w:cs="Arial"/>
                <w:color w:val="000000"/>
              </w:rPr>
              <w:t>" уран бичлэгийн төв / "Тэнгэр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ийн захидал</w:t>
            </w:r>
            <w:r w:rsidRPr="00C6021D">
              <w:rPr>
                <w:rFonts w:ascii="Arial" w:hAnsi="Arial" w:cs="Arial"/>
                <w:color w:val="000000"/>
              </w:rPr>
              <w:t>"</w:t>
            </w:r>
          </w:p>
          <w:p w:rsidR="00C6021D" w:rsidRPr="00C6021D" w:rsidRDefault="00C6021D" w:rsidP="00CD6B9D">
            <w:pPr>
              <w:pStyle w:val="justifyleft"/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6021D">
              <w:rPr>
                <w:rFonts w:ascii="Arial" w:hAnsi="Arial" w:cs="Arial"/>
                <w:color w:val="000000"/>
              </w:rPr>
              <w:t>-сургалтын төв</w:t>
            </w:r>
          </w:p>
          <w:p w:rsidR="00C6021D" w:rsidRPr="00C6021D" w:rsidRDefault="00C6021D" w:rsidP="00CD6B9D">
            <w:pPr>
              <w:pStyle w:val="justifyleft"/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  <w:lang w:val="mn-MN"/>
              </w:rPr>
            </w:pPr>
            <w:r w:rsidRPr="00C6021D">
              <w:rPr>
                <w:rFonts w:ascii="Arial" w:hAnsi="Arial" w:cs="Arial"/>
                <w:color w:val="000000"/>
              </w:rPr>
              <w:t xml:space="preserve">- урлагийн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бүтээлүүд</w:t>
            </w:r>
            <w:r w:rsidRPr="00C6021D">
              <w:rPr>
                <w:rFonts w:ascii="Arial" w:hAnsi="Arial" w:cs="Arial"/>
                <w:color w:val="000000"/>
              </w:rPr>
              <w:t>, ховор ном, бэлэг дурсгалын зүйл, өөрсдийн үйлдвэрлэлийн бүтээгдэхүүн</w:t>
            </w:r>
          </w:p>
          <w:p w:rsidR="00B645DE" w:rsidRPr="00C6021D" w:rsidRDefault="00B645DE" w:rsidP="00CD6B9D">
            <w:pPr>
              <w:pStyle w:val="justifyleft"/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B5120" w:rsidRPr="00C6021D" w:rsidRDefault="00B645DE" w:rsidP="00350576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56-56-73</w:t>
            </w:r>
          </w:p>
          <w:p w:rsidR="00B645DE" w:rsidRPr="00C6021D" w:rsidRDefault="00B645DE" w:rsidP="00350576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https://vk.com/khatangallery</w:t>
            </w:r>
          </w:p>
        </w:tc>
      </w:tr>
      <w:tr w:rsidR="001B5120" w:rsidRPr="00C6021D" w:rsidTr="00350576">
        <w:tc>
          <w:tcPr>
            <w:tcW w:w="2880" w:type="dxa"/>
          </w:tcPr>
          <w:p w:rsidR="001B5120" w:rsidRPr="00C6021D" w:rsidRDefault="00B645DE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ООО «</w:t>
            </w:r>
            <w:r w:rsidR="007C753E" w:rsidRPr="00C6021D">
              <w:rPr>
                <w:rFonts w:ascii="Arial" w:hAnsi="Arial" w:cs="Arial"/>
                <w:sz w:val="24"/>
                <w:szCs w:val="24"/>
              </w:rPr>
              <w:t>Бечехан</w:t>
            </w:r>
            <w:r w:rsidRPr="00C6021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B5120" w:rsidRPr="00C6021D" w:rsidRDefault="00F906D6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Григорьев Роман Сергеевич</w:t>
            </w:r>
          </w:p>
        </w:tc>
        <w:tc>
          <w:tcPr>
            <w:tcW w:w="4464" w:type="dxa"/>
          </w:tcPr>
          <w:p w:rsidR="001B5120" w:rsidRPr="00C6021D" w:rsidRDefault="00C6021D" w:rsidP="00CD6B9D">
            <w:pPr>
              <w:pStyle w:val="justifyleft"/>
              <w:spacing w:before="0" w:beforeAutospacing="0" w:after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6021D">
              <w:rPr>
                <w:rFonts w:ascii="Arial" w:hAnsi="Arial" w:cs="Arial"/>
                <w:color w:val="000000"/>
                <w:lang w:val="mn-MN"/>
              </w:rPr>
              <w:t>“</w:t>
            </w:r>
            <w:r w:rsidRPr="00C6021D">
              <w:rPr>
                <w:rFonts w:ascii="Arial" w:hAnsi="Arial" w:cs="Arial"/>
                <w:color w:val="000000"/>
              </w:rPr>
              <w:t>Бе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>чехан”</w:t>
            </w:r>
            <w:r w:rsidRPr="00C6021D">
              <w:rPr>
                <w:rFonts w:ascii="Arial" w:hAnsi="Arial" w:cs="Arial"/>
                <w:color w:val="000000"/>
              </w:rPr>
              <w:t xml:space="preserve"> компани нь Орос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улс </w:t>
            </w:r>
            <w:r w:rsidRPr="00C6021D">
              <w:rPr>
                <w:rFonts w:ascii="Arial" w:hAnsi="Arial" w:cs="Arial"/>
                <w:color w:val="000000"/>
              </w:rPr>
              <w:t xml:space="preserve">даяар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ачаа </w:t>
            </w:r>
            <w:r w:rsidRPr="00C6021D">
              <w:rPr>
                <w:rFonts w:ascii="Arial" w:hAnsi="Arial" w:cs="Arial"/>
                <w:color w:val="000000"/>
              </w:rPr>
              <w:t xml:space="preserve">бараа тээвэрлэдэг. Компанийн багцад авто болон төмөр замын тээвэр, төслийн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хүндрэлтэй хүргэлтүүд </w:t>
            </w:r>
            <w:r w:rsidRPr="00C6021D">
              <w:rPr>
                <w:rFonts w:ascii="Arial" w:hAnsi="Arial" w:cs="Arial"/>
                <w:color w:val="000000"/>
              </w:rPr>
              <w:t>багтсан болно.</w:t>
            </w:r>
            <w:r w:rsidR="00CD6B9D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C6021D">
              <w:rPr>
                <w:rFonts w:ascii="Arial" w:hAnsi="Arial" w:cs="Arial"/>
                <w:color w:val="000000"/>
              </w:rPr>
              <w:t xml:space="preserve">Орос, Монгол даяар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ачаа бараа </w:t>
            </w:r>
            <w:r w:rsidRPr="00C6021D">
              <w:rPr>
                <w:rFonts w:ascii="Arial" w:hAnsi="Arial" w:cs="Arial"/>
                <w:color w:val="000000"/>
              </w:rPr>
              <w:t>тээвэрлэ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ж хүргэдэг орон нутгийн </w:t>
            </w:r>
            <w:r w:rsidRPr="00C6021D">
              <w:rPr>
                <w:rFonts w:ascii="Arial" w:hAnsi="Arial" w:cs="Arial"/>
                <w:color w:val="000000"/>
              </w:rPr>
              <w:t xml:space="preserve"> цорын ганц компани. Бид саяхан ОХУ -аас БНХАУ руу чиглэлийг нээсэн. Үйлчлүүлэгчиддээ </w:t>
            </w:r>
            <w:r w:rsidRPr="00C6021D">
              <w:rPr>
                <w:rFonts w:ascii="Arial" w:hAnsi="Arial" w:cs="Arial"/>
                <w:color w:val="000000"/>
              </w:rPr>
              <w:t>хамгийн үнэнч компани</w:t>
            </w:r>
          </w:p>
        </w:tc>
        <w:tc>
          <w:tcPr>
            <w:tcW w:w="2977" w:type="dxa"/>
          </w:tcPr>
          <w:p w:rsidR="00B645DE" w:rsidRPr="00C6021D" w:rsidRDefault="00644409" w:rsidP="00350576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B645DE" w:rsidRPr="00C6021D">
                <w:rPr>
                  <w:rFonts w:ascii="Arial" w:hAnsi="Arial" w:cs="Arial"/>
                  <w:sz w:val="24"/>
                  <w:szCs w:val="24"/>
                </w:rPr>
                <w:t>info@bechekhan.ru</w:t>
              </w:r>
            </w:hyperlink>
            <w:r w:rsidR="00B645DE" w:rsidRPr="00C6021D">
              <w:rPr>
                <w:rFonts w:ascii="Arial" w:hAnsi="Arial" w:cs="Arial"/>
                <w:sz w:val="24"/>
                <w:szCs w:val="24"/>
              </w:rPr>
              <w:br/>
              <w:t>8(3012) 223800</w:t>
            </w:r>
            <w:r w:rsidR="00B645DE" w:rsidRPr="00C6021D">
              <w:rPr>
                <w:rFonts w:ascii="Arial" w:hAnsi="Arial" w:cs="Arial"/>
                <w:sz w:val="24"/>
                <w:szCs w:val="24"/>
              </w:rPr>
              <w:br/>
              <w:t>8(9148) 481757</w:t>
            </w:r>
          </w:p>
          <w:p w:rsidR="001B5120" w:rsidRPr="00C6021D" w:rsidRDefault="001B5120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21D" w:rsidRPr="00C6021D" w:rsidTr="00350576">
        <w:tc>
          <w:tcPr>
            <w:tcW w:w="2880" w:type="dxa"/>
          </w:tcPr>
          <w:p w:rsidR="00C6021D" w:rsidRPr="00C6021D" w:rsidRDefault="00C6021D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Улан-Удэнский бумажный завод</w:t>
            </w:r>
          </w:p>
          <w:p w:rsidR="00C6021D" w:rsidRPr="00C6021D" w:rsidRDefault="00C6021D" w:rsidP="00CD6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Соктоев Юрий Дамбадугарович</w:t>
            </w:r>
          </w:p>
        </w:tc>
        <w:tc>
          <w:tcPr>
            <w:tcW w:w="4464" w:type="dxa"/>
          </w:tcPr>
          <w:p w:rsidR="00C6021D" w:rsidRPr="00CD6B9D" w:rsidRDefault="00C6021D" w:rsidP="00CD6B9D">
            <w:pPr>
              <w:pStyle w:val="justifyleft"/>
              <w:spacing w:before="0" w:beforeAutospacing="0" w:after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6021D">
              <w:rPr>
                <w:rFonts w:ascii="Arial" w:hAnsi="Arial" w:cs="Arial"/>
                <w:color w:val="000000"/>
              </w:rPr>
              <w:t>Улаан-Үд хотын цаасны үйлдвэр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нь а</w:t>
            </w:r>
            <w:r w:rsidRPr="00C6021D">
              <w:rPr>
                <w:rFonts w:ascii="Arial" w:hAnsi="Arial" w:cs="Arial"/>
                <w:color w:val="000000"/>
              </w:rPr>
              <w:t>риун цэврийн цаасны үйлдвэрлэл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 эрхэлдэг</w:t>
            </w:r>
            <w:r w:rsidRPr="00C6021D">
              <w:rPr>
                <w:rFonts w:ascii="Arial" w:hAnsi="Arial" w:cs="Arial"/>
                <w:color w:val="000000"/>
              </w:rPr>
              <w:t>.</w:t>
            </w:r>
            <w:r w:rsidR="00CD6B9D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C6021D">
              <w:rPr>
                <w:rFonts w:ascii="Arial" w:hAnsi="Arial" w:cs="Arial"/>
                <w:color w:val="000000"/>
              </w:rPr>
              <w:t>Манай ариун цэврийн цаас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ны </w:t>
            </w:r>
            <w:r w:rsidRPr="00C6021D">
              <w:rPr>
                <w:rFonts w:ascii="Arial" w:hAnsi="Arial" w:cs="Arial"/>
                <w:color w:val="000000"/>
              </w:rPr>
              <w:t xml:space="preserve">чанар нь </w:t>
            </w:r>
            <w:r w:rsidRPr="00C6021D">
              <w:rPr>
                <w:rFonts w:ascii="Arial" w:hAnsi="Arial" w:cs="Arial"/>
                <w:color w:val="000000"/>
                <w:lang w:val="mn-MN"/>
              </w:rPr>
              <w:t xml:space="preserve">нэрд гарсан бүтээгдэхүүнүүдээс хол хоцрхогүй. </w:t>
            </w:r>
            <w:r w:rsidRPr="00C6021D">
              <w:rPr>
                <w:rFonts w:ascii="Arial" w:hAnsi="Arial" w:cs="Arial"/>
                <w:color w:val="000000"/>
              </w:rPr>
              <w:lastRenderedPageBreak/>
              <w:t>Манай цаасны чанарыг баталгаажуулахын тулд үнэгүй дээж аваарай</w:t>
            </w:r>
            <w:r w:rsidR="00CD6B9D">
              <w:rPr>
                <w:rFonts w:ascii="Arial" w:hAnsi="Arial" w:cs="Arial"/>
                <w:color w:val="000000"/>
                <w:lang w:val="mn-MN"/>
              </w:rPr>
              <w:t xml:space="preserve">. </w:t>
            </w:r>
            <w:r w:rsidRPr="00C6021D">
              <w:rPr>
                <w:rFonts w:ascii="Arial" w:hAnsi="Arial" w:cs="Arial"/>
                <w:color w:val="000000"/>
              </w:rPr>
              <w:t>Манай бүтээгдэхүүнийг худалдан авснаар та сар бүр 500 хүртэл мод хэмнэж чадна</w:t>
            </w:r>
            <w:r w:rsidR="00CD6B9D">
              <w:rPr>
                <w:rFonts w:ascii="Arial" w:hAnsi="Arial" w:cs="Arial"/>
                <w:color w:val="000000"/>
                <w:lang w:val="mn-MN"/>
              </w:rPr>
              <w:t xml:space="preserve">. </w:t>
            </w:r>
            <w:r w:rsidRPr="00C6021D">
              <w:rPr>
                <w:rFonts w:ascii="Arial" w:hAnsi="Arial" w:cs="Arial"/>
                <w:color w:val="000000"/>
              </w:rPr>
              <w:t>Бид цаасаа дахин боловсруулсан материалаар хийдэг бөгөөд 75 кг хаягдал цаас тутамд 1 мод хэмнэдэг</w:t>
            </w:r>
          </w:p>
        </w:tc>
        <w:tc>
          <w:tcPr>
            <w:tcW w:w="2977" w:type="dxa"/>
          </w:tcPr>
          <w:p w:rsidR="00C6021D" w:rsidRPr="00C6021D" w:rsidRDefault="00C6021D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C6021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https://uubz.ru/</w:t>
              </w:r>
            </w:hyperlink>
          </w:p>
          <w:p w:rsidR="00C6021D" w:rsidRPr="00C6021D" w:rsidRDefault="00C6021D" w:rsidP="00350576">
            <w:pPr>
              <w:shd w:val="clear" w:color="auto" w:fill="FFFFFF"/>
              <w:spacing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021D">
              <w:rPr>
                <w:rFonts w:ascii="Arial" w:hAnsi="Arial" w:cs="Arial"/>
                <w:sz w:val="24"/>
                <w:szCs w:val="24"/>
              </w:rPr>
              <w:t>Звоните:</w:t>
            </w: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hyperlink r:id="rId27" w:history="1">
              <w:r w:rsidRPr="00C6021D">
                <w:rPr>
                  <w:rFonts w:ascii="Arial" w:hAnsi="Arial" w:cs="Arial"/>
                  <w:sz w:val="24"/>
                  <w:szCs w:val="24"/>
                </w:rPr>
                <w:t>8 (3012) 58-01-02</w:t>
              </w:r>
            </w:hyperlink>
            <w:r w:rsidRPr="00C6021D">
              <w:rPr>
                <w:rFonts w:ascii="Arial" w:hAnsi="Arial" w:cs="Arial"/>
                <w:sz w:val="24"/>
                <w:szCs w:val="24"/>
              </w:rPr>
              <w:br/>
              <w:t>Пишите:</w:t>
            </w: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021D">
              <w:rPr>
                <w:rFonts w:ascii="Arial" w:hAnsi="Arial" w:cs="Arial"/>
                <w:sz w:val="24"/>
                <w:szCs w:val="24"/>
              </w:rPr>
              <w:t>580102@</w:t>
            </w: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021D">
              <w:rPr>
                <w:rFonts w:ascii="Arial" w:hAnsi="Arial" w:cs="Arial"/>
                <w:sz w:val="24"/>
                <w:szCs w:val="24"/>
              </w:rPr>
              <w:t>.</w:t>
            </w: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C6021D">
              <w:rPr>
                <w:rFonts w:ascii="Arial" w:hAnsi="Arial" w:cs="Arial"/>
                <w:sz w:val="24"/>
                <w:szCs w:val="24"/>
              </w:rPr>
              <w:br/>
            </w:r>
            <w:r w:rsidRPr="00C6021D">
              <w:rPr>
                <w:rFonts w:ascii="Arial" w:hAnsi="Arial" w:cs="Arial"/>
                <w:sz w:val="24"/>
                <w:szCs w:val="24"/>
              </w:rPr>
              <w:lastRenderedPageBreak/>
              <w:t>Приезжайте:</w:t>
            </w:r>
            <w:r w:rsidRPr="00C6021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021D">
              <w:rPr>
                <w:rFonts w:ascii="Arial" w:hAnsi="Arial" w:cs="Arial"/>
                <w:sz w:val="24"/>
                <w:szCs w:val="24"/>
              </w:rPr>
              <w:t>ул.Борсоева, 109а,</w:t>
            </w:r>
            <w:r w:rsidRPr="00C6021D">
              <w:rPr>
                <w:rFonts w:ascii="Arial" w:hAnsi="Arial" w:cs="Arial"/>
                <w:sz w:val="24"/>
                <w:szCs w:val="24"/>
              </w:rPr>
              <w:br/>
              <w:t>корпус 3</w:t>
            </w:r>
          </w:p>
        </w:tc>
      </w:tr>
    </w:tbl>
    <w:p w:rsidR="001B5120" w:rsidRPr="00C6021D" w:rsidRDefault="001B5120" w:rsidP="00CD6B9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0605D" w:rsidRPr="00C6021D" w:rsidRDefault="00E0605D" w:rsidP="00CD6B9D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E0605D" w:rsidRPr="00C6021D" w:rsidSect="003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09" w:rsidRDefault="00644409" w:rsidP="00D96130">
      <w:pPr>
        <w:spacing w:after="0" w:line="240" w:lineRule="auto"/>
      </w:pPr>
      <w:r>
        <w:separator/>
      </w:r>
    </w:p>
  </w:endnote>
  <w:endnote w:type="continuationSeparator" w:id="0">
    <w:p w:rsidR="00644409" w:rsidRDefault="00644409" w:rsidP="00D9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09" w:rsidRDefault="00644409" w:rsidP="00D96130">
      <w:pPr>
        <w:spacing w:after="0" w:line="240" w:lineRule="auto"/>
      </w:pPr>
      <w:r>
        <w:separator/>
      </w:r>
    </w:p>
  </w:footnote>
  <w:footnote w:type="continuationSeparator" w:id="0">
    <w:p w:rsidR="00644409" w:rsidRDefault="00644409" w:rsidP="00D9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C5E"/>
    <w:multiLevelType w:val="multilevel"/>
    <w:tmpl w:val="E692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0CB9"/>
    <w:multiLevelType w:val="hybridMultilevel"/>
    <w:tmpl w:val="6860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7710"/>
    <w:multiLevelType w:val="multilevel"/>
    <w:tmpl w:val="EF5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51904"/>
    <w:multiLevelType w:val="hybridMultilevel"/>
    <w:tmpl w:val="AAACF2F8"/>
    <w:lvl w:ilvl="0" w:tplc="D33C2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C73D6"/>
    <w:multiLevelType w:val="multilevel"/>
    <w:tmpl w:val="508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53014"/>
    <w:multiLevelType w:val="multilevel"/>
    <w:tmpl w:val="62A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14D2F"/>
    <w:multiLevelType w:val="multilevel"/>
    <w:tmpl w:val="A6E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A611E"/>
    <w:multiLevelType w:val="multilevel"/>
    <w:tmpl w:val="2F3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72F4E"/>
    <w:multiLevelType w:val="multilevel"/>
    <w:tmpl w:val="1192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2"/>
    <w:rsid w:val="00016AE2"/>
    <w:rsid w:val="000253E9"/>
    <w:rsid w:val="00052590"/>
    <w:rsid w:val="0006009A"/>
    <w:rsid w:val="00074C5A"/>
    <w:rsid w:val="00077D0F"/>
    <w:rsid w:val="00085C46"/>
    <w:rsid w:val="000A70BE"/>
    <w:rsid w:val="0011028F"/>
    <w:rsid w:val="0018254D"/>
    <w:rsid w:val="001B5120"/>
    <w:rsid w:val="00313A27"/>
    <w:rsid w:val="003373EE"/>
    <w:rsid w:val="00350576"/>
    <w:rsid w:val="0035366A"/>
    <w:rsid w:val="003E111B"/>
    <w:rsid w:val="00400860"/>
    <w:rsid w:val="00527C4B"/>
    <w:rsid w:val="005C6043"/>
    <w:rsid w:val="005E2ACD"/>
    <w:rsid w:val="005F14C1"/>
    <w:rsid w:val="00644409"/>
    <w:rsid w:val="00692EAA"/>
    <w:rsid w:val="006B0EC2"/>
    <w:rsid w:val="006C2054"/>
    <w:rsid w:val="006E67AE"/>
    <w:rsid w:val="006F17D4"/>
    <w:rsid w:val="006F7419"/>
    <w:rsid w:val="00736806"/>
    <w:rsid w:val="0075426F"/>
    <w:rsid w:val="007957C6"/>
    <w:rsid w:val="007C753E"/>
    <w:rsid w:val="007D5F3E"/>
    <w:rsid w:val="007E3200"/>
    <w:rsid w:val="00825003"/>
    <w:rsid w:val="00854B1C"/>
    <w:rsid w:val="0085662A"/>
    <w:rsid w:val="00862FC4"/>
    <w:rsid w:val="008F18D6"/>
    <w:rsid w:val="008F59A2"/>
    <w:rsid w:val="00911727"/>
    <w:rsid w:val="009563EB"/>
    <w:rsid w:val="009617FD"/>
    <w:rsid w:val="009735D6"/>
    <w:rsid w:val="009D4C86"/>
    <w:rsid w:val="009E0DF9"/>
    <w:rsid w:val="00A9255E"/>
    <w:rsid w:val="00A926C7"/>
    <w:rsid w:val="00AF317B"/>
    <w:rsid w:val="00B267B2"/>
    <w:rsid w:val="00B50970"/>
    <w:rsid w:val="00B558A4"/>
    <w:rsid w:val="00B645DE"/>
    <w:rsid w:val="00BD5233"/>
    <w:rsid w:val="00C55464"/>
    <w:rsid w:val="00C6021D"/>
    <w:rsid w:val="00C9225B"/>
    <w:rsid w:val="00CB7F1F"/>
    <w:rsid w:val="00CC6C4C"/>
    <w:rsid w:val="00CD355C"/>
    <w:rsid w:val="00CD6193"/>
    <w:rsid w:val="00CD6B9D"/>
    <w:rsid w:val="00D16065"/>
    <w:rsid w:val="00D31570"/>
    <w:rsid w:val="00D80AAB"/>
    <w:rsid w:val="00D96130"/>
    <w:rsid w:val="00DA22D8"/>
    <w:rsid w:val="00DC3E61"/>
    <w:rsid w:val="00E0605D"/>
    <w:rsid w:val="00E32438"/>
    <w:rsid w:val="00E406DF"/>
    <w:rsid w:val="00E5681F"/>
    <w:rsid w:val="00F014A3"/>
    <w:rsid w:val="00F222EB"/>
    <w:rsid w:val="00F434C0"/>
    <w:rsid w:val="00F522B7"/>
    <w:rsid w:val="00F906D6"/>
    <w:rsid w:val="00FC0E8C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FC07F-3D45-4324-94E7-12AB60B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27"/>
  </w:style>
  <w:style w:type="paragraph" w:styleId="Heading1">
    <w:name w:val="heading 1"/>
    <w:basedOn w:val="Normal"/>
    <w:link w:val="Heading1Char"/>
    <w:uiPriority w:val="9"/>
    <w:qFormat/>
    <w:rsid w:val="00400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E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E8C"/>
    <w:rPr>
      <w:b/>
      <w:bCs/>
    </w:rPr>
  </w:style>
  <w:style w:type="character" w:styleId="Hyperlink">
    <w:name w:val="Hyperlink"/>
    <w:basedOn w:val="DefaultParagraphFont"/>
    <w:uiPriority w:val="99"/>
    <w:unhideWhenUsed/>
    <w:rsid w:val="00FC0E8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A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0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aser">
    <w:name w:val="teaser"/>
    <w:basedOn w:val="DefaultParagraphFont"/>
    <w:rsid w:val="00400860"/>
  </w:style>
  <w:style w:type="character" w:customStyle="1" w:styleId="phone">
    <w:name w:val="phone"/>
    <w:basedOn w:val="DefaultParagraphFont"/>
    <w:rsid w:val="00400860"/>
  </w:style>
  <w:style w:type="character" w:customStyle="1" w:styleId="contactsname">
    <w:name w:val="contacts__name"/>
    <w:basedOn w:val="DefaultParagraphFont"/>
    <w:rsid w:val="00D96130"/>
  </w:style>
  <w:style w:type="character" w:customStyle="1" w:styleId="contactsvalue">
    <w:name w:val="contacts__value"/>
    <w:basedOn w:val="DefaultParagraphFont"/>
    <w:rsid w:val="00D96130"/>
  </w:style>
  <w:style w:type="paragraph" w:styleId="Header">
    <w:name w:val="header"/>
    <w:basedOn w:val="Normal"/>
    <w:link w:val="HeaderChar"/>
    <w:uiPriority w:val="99"/>
    <w:unhideWhenUsed/>
    <w:rsid w:val="00D9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30"/>
  </w:style>
  <w:style w:type="paragraph" w:styleId="Footer">
    <w:name w:val="footer"/>
    <w:basedOn w:val="Normal"/>
    <w:link w:val="FooterChar"/>
    <w:uiPriority w:val="99"/>
    <w:unhideWhenUsed/>
    <w:rsid w:val="00D9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30"/>
  </w:style>
  <w:style w:type="paragraph" w:customStyle="1" w:styleId="justifyleft">
    <w:name w:val="justifyleft"/>
    <w:basedOn w:val="Normal"/>
    <w:rsid w:val="000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6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4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887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6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0684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5544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1787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119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3364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792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759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iter@amta.ru" TargetMode="External"/><Relationship Id="rId13" Type="http://schemas.openxmlformats.org/officeDocument/2006/relationships/hyperlink" Target="http://www.tea-baikal.ru/" TargetMode="External"/><Relationship Id="rId18" Type="http://schemas.openxmlformats.org/officeDocument/2006/relationships/hyperlink" Target="tel:8%20(3012)%2055-21-41" TargetMode="External"/><Relationship Id="rId26" Type="http://schemas.openxmlformats.org/officeDocument/2006/relationships/hyperlink" Target="https://uubz.ru/" TargetMode="External"/><Relationship Id="rId3" Type="http://schemas.openxmlformats.org/officeDocument/2006/relationships/settings" Target="settings.xml"/><Relationship Id="rId21" Type="http://schemas.openxmlformats.org/officeDocument/2006/relationships/hyperlink" Target="tel:3012297279" TargetMode="External"/><Relationship Id="rId7" Type="http://schemas.openxmlformats.org/officeDocument/2006/relationships/hyperlink" Target="http://www.amta.ru/index.php/home" TargetMode="External"/><Relationship Id="rId12" Type="http://schemas.openxmlformats.org/officeDocument/2006/relationships/hyperlink" Target="https://link.2gis.ru/3.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" TargetMode="External"/><Relationship Id="rId17" Type="http://schemas.openxmlformats.org/officeDocument/2006/relationships/hyperlink" Target="https://www.diagrouprb.ru/service/" TargetMode="External"/><Relationship Id="rId25" Type="http://schemas.openxmlformats.org/officeDocument/2006/relationships/hyperlink" Target="mailto:info@bechekha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svk@sagro.ru" TargetMode="External"/><Relationship Id="rId20" Type="http://schemas.openxmlformats.org/officeDocument/2006/relationships/hyperlink" Target="https://trio-impex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3012463877" TargetMode="External"/><Relationship Id="rId24" Type="http://schemas.openxmlformats.org/officeDocument/2006/relationships/hyperlink" Target="mailto:info@megati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3012222456" TargetMode="External"/><Relationship Id="rId23" Type="http://schemas.openxmlformats.org/officeDocument/2006/relationships/hyperlink" Target="tel:3012441244" TargetMode="External"/><Relationship Id="rId28" Type="http://schemas.openxmlformats.org/officeDocument/2006/relationships/fontTable" Target="fontTable.xml"/><Relationship Id="rId10" Type="http://schemas.openxmlformats.org/officeDocument/2006/relationships/hyperlink" Target="tel:+73012463866" TargetMode="External"/><Relationship Id="rId19" Type="http://schemas.openxmlformats.org/officeDocument/2006/relationships/hyperlink" Target="https://kumutk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012463644" TargetMode="External"/><Relationship Id="rId14" Type="http://schemas.openxmlformats.org/officeDocument/2006/relationships/hyperlink" Target="mailto:mail@bhp.ru" TargetMode="External"/><Relationship Id="rId22" Type="http://schemas.openxmlformats.org/officeDocument/2006/relationships/hyperlink" Target="tel:3012411099" TargetMode="External"/><Relationship Id="rId27" Type="http://schemas.openxmlformats.org/officeDocument/2006/relationships/hyperlink" Target="tel:+7301258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Adiyasuren</cp:lastModifiedBy>
  <cp:revision>50</cp:revision>
  <dcterms:created xsi:type="dcterms:W3CDTF">2021-10-18T06:31:00Z</dcterms:created>
  <dcterms:modified xsi:type="dcterms:W3CDTF">2021-10-18T06:56:00Z</dcterms:modified>
</cp:coreProperties>
</file>